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3"/>
        <w:gridCol w:w="4009"/>
      </w:tblGrid>
      <w:tr w:rsidR="00EA42AE" w14:paraId="39B767AF" w14:textId="77777777" w:rsidTr="00A009B4">
        <w:trPr>
          <w:trHeight w:hRule="exact" w:val="2353"/>
        </w:trPr>
        <w:tc>
          <w:tcPr>
            <w:tcW w:w="5063" w:type="dxa"/>
          </w:tcPr>
          <w:p w14:paraId="6DCBFFD7"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23018145" wp14:editId="0BC8E72C">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09" w:type="dxa"/>
          </w:tcPr>
          <w:p w14:paraId="5A98F9E3" w14:textId="77777777" w:rsidR="00D35360" w:rsidRPr="00B066FE" w:rsidRDefault="00D35360" w:rsidP="00B066FE">
            <w:pPr>
              <w:rPr>
                <w:sz w:val="20"/>
                <w:szCs w:val="20"/>
              </w:rPr>
            </w:pPr>
          </w:p>
        </w:tc>
      </w:tr>
      <w:tr w:rsidR="00EA42AE" w14:paraId="65492F26" w14:textId="77777777" w:rsidTr="00A009B4">
        <w:trPr>
          <w:trHeight w:hRule="exact" w:val="1531"/>
        </w:trPr>
        <w:tc>
          <w:tcPr>
            <w:tcW w:w="5063" w:type="dxa"/>
          </w:tcPr>
          <w:p w14:paraId="4C1185D5" w14:textId="77777777" w:rsidR="00EA42AE" w:rsidRDefault="00206C23" w:rsidP="00206C23">
            <w:r w:rsidRPr="00855EBA">
              <w:t xml:space="preserve">MINISTRI </w:t>
            </w:r>
            <w:r>
              <w:t>KÄSKKIRI</w:t>
            </w:r>
          </w:p>
        </w:tc>
        <w:tc>
          <w:tcPr>
            <w:tcW w:w="4009" w:type="dxa"/>
          </w:tcPr>
          <w:p w14:paraId="57480D60" w14:textId="77777777" w:rsidR="00EA42AE" w:rsidRDefault="00EA42AE" w:rsidP="00B066FE"/>
          <w:p w14:paraId="02360348" w14:textId="77777777" w:rsidR="0009319A" w:rsidRDefault="0009319A" w:rsidP="00B066FE"/>
          <w:p w14:paraId="6D2887BE"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527"/>
              <w:gridCol w:w="2438"/>
            </w:tblGrid>
            <w:tr w:rsidR="002F4717" w:rsidRPr="00425DCB" w14:paraId="11CC280F" w14:textId="77777777" w:rsidTr="00846238">
              <w:trPr>
                <w:trHeight w:val="281"/>
              </w:trPr>
              <w:tc>
                <w:tcPr>
                  <w:tcW w:w="1276" w:type="dxa"/>
                </w:tcPr>
                <w:p w14:paraId="46EC72C5" w14:textId="6DD2F69D" w:rsidR="002F4717" w:rsidRPr="00425DCB" w:rsidRDefault="00846238" w:rsidP="002F4717">
                  <w:pPr>
                    <w:ind w:left="-108" w:right="-108"/>
                    <w:rPr>
                      <w:rFonts w:eastAsia="Times New Roman" w:cs="Arial"/>
                    </w:rPr>
                  </w:pPr>
                  <w:r>
                    <w:rPr>
                      <w:rFonts w:eastAsia="Times New Roman" w:cs="Arial"/>
                    </w:rPr>
                    <w:fldChar w:fldCharType="begin"/>
                  </w:r>
                  <w:r w:rsidR="0081229E">
                    <w:rPr>
                      <w:rFonts w:eastAsia="Times New Roman" w:cs="Arial"/>
                    </w:rPr>
                    <w:instrText xml:space="preserve"> delta_regDateTime  \* MERGEFORMAT</w:instrText>
                  </w:r>
                  <w:r>
                    <w:rPr>
                      <w:rFonts w:eastAsia="Times New Roman" w:cs="Arial"/>
                    </w:rPr>
                    <w:fldChar w:fldCharType="separate"/>
                  </w:r>
                  <w:r w:rsidR="0081229E">
                    <w:rPr>
                      <w:rFonts w:eastAsia="Times New Roman" w:cs="Arial"/>
                    </w:rPr>
                    <w:t>13.12.2020</w:t>
                  </w:r>
                  <w:r>
                    <w:rPr>
                      <w:rFonts w:eastAsia="Times New Roman" w:cs="Arial"/>
                    </w:rPr>
                    <w:fldChar w:fldCharType="end"/>
                  </w:r>
                </w:p>
              </w:tc>
              <w:tc>
                <w:tcPr>
                  <w:tcW w:w="2689" w:type="dxa"/>
                </w:tcPr>
                <w:p w14:paraId="77FBCBF3" w14:textId="676B3998" w:rsidR="002F4717" w:rsidRPr="00425DCB" w:rsidRDefault="002F4717" w:rsidP="00846238">
                  <w:pPr>
                    <w:ind w:right="-62"/>
                    <w:rPr>
                      <w:rFonts w:eastAsia="Times New Roman" w:cs="Arial"/>
                    </w:rPr>
                  </w:pPr>
                  <w:r w:rsidRPr="00425DCB">
                    <w:rPr>
                      <w:rFonts w:eastAsia="Times New Roman" w:cs="Arial"/>
                    </w:rPr>
                    <w:t xml:space="preserve">nr </w:t>
                  </w:r>
                  <w:r w:rsidR="00846238">
                    <w:rPr>
                      <w:rFonts w:eastAsia="Times New Roman" w:cs="Arial"/>
                    </w:rPr>
                    <w:fldChar w:fldCharType="begin"/>
                  </w:r>
                  <w:r w:rsidR="0081229E">
                    <w:rPr>
                      <w:rFonts w:eastAsia="Times New Roman" w:cs="Arial"/>
                    </w:rPr>
                    <w:instrText xml:space="preserve"> delta_regNumber  \* MERGEFORMAT</w:instrText>
                  </w:r>
                  <w:r w:rsidR="00846238">
                    <w:rPr>
                      <w:rFonts w:eastAsia="Times New Roman" w:cs="Arial"/>
                    </w:rPr>
                    <w:fldChar w:fldCharType="separate"/>
                  </w:r>
                  <w:r w:rsidR="0081229E">
                    <w:rPr>
                      <w:rFonts w:eastAsia="Times New Roman" w:cs="Arial"/>
                    </w:rPr>
                    <w:t>124</w:t>
                  </w:r>
                  <w:r w:rsidR="00846238">
                    <w:rPr>
                      <w:rFonts w:eastAsia="Times New Roman" w:cs="Arial"/>
                    </w:rPr>
                    <w:fldChar w:fldCharType="end"/>
                  </w:r>
                </w:p>
              </w:tc>
            </w:tr>
          </w:tbl>
          <w:p w14:paraId="602987D0" w14:textId="77777777" w:rsidR="0009319A" w:rsidRDefault="0009319A" w:rsidP="00B066FE"/>
          <w:p w14:paraId="344C1187" w14:textId="77777777" w:rsidR="0009319A" w:rsidRDefault="0009319A" w:rsidP="00B066FE"/>
        </w:tc>
      </w:tr>
    </w:tbl>
    <w:p w14:paraId="22C0DBDC" w14:textId="26D49079" w:rsidR="003242AA" w:rsidRPr="003242AA" w:rsidRDefault="003242AA" w:rsidP="003242AA">
      <w:pPr>
        <w:ind w:right="3827"/>
        <w:rPr>
          <w:rFonts w:cs="Arial"/>
          <w:b/>
        </w:rPr>
      </w:pPr>
      <w:r w:rsidRPr="003242AA">
        <w:rPr>
          <w:rFonts w:cs="Arial"/>
          <w:b/>
        </w:rPr>
        <w:fldChar w:fldCharType="begin"/>
      </w:r>
      <w:r w:rsidR="0081229E">
        <w:rPr>
          <w:rFonts w:cs="Arial"/>
          <w:b/>
        </w:rPr>
        <w:instrText xml:space="preserve"> delta_docName  \* MERGEFORMAT</w:instrText>
      </w:r>
      <w:r w:rsidRPr="003242AA">
        <w:rPr>
          <w:rFonts w:cs="Arial"/>
          <w:b/>
        </w:rPr>
        <w:fldChar w:fldCharType="separate"/>
      </w:r>
      <w:r w:rsidR="0081229E">
        <w:rPr>
          <w:rFonts w:cs="Arial"/>
          <w:b/>
        </w:rPr>
        <w:t xml:space="preserve">Sotsiaalministri 23.01.2020 käskkirja nr 7 "Sotsiaalministeeriumi 2020. aasta eelarve toetuste loetelud“ muutmine </w:t>
      </w:r>
      <w:r w:rsidRPr="003242AA">
        <w:rPr>
          <w:rFonts w:cs="Arial"/>
          <w:b/>
        </w:rPr>
        <w:fldChar w:fldCharType="end"/>
      </w:r>
    </w:p>
    <w:p w14:paraId="1803D5C9" w14:textId="77777777" w:rsidR="0017288C" w:rsidRDefault="0017288C" w:rsidP="008A379A">
      <w:pPr>
        <w:jc w:val="both"/>
        <w:rPr>
          <w:rFonts w:cs="Arial"/>
        </w:rPr>
      </w:pPr>
    </w:p>
    <w:p w14:paraId="36CD1E72" w14:textId="77777777" w:rsidR="00B64102" w:rsidRDefault="00B64102" w:rsidP="003B564A">
      <w:pPr>
        <w:jc w:val="both"/>
        <w:rPr>
          <w:rFonts w:cs="Arial"/>
        </w:rPr>
      </w:pPr>
    </w:p>
    <w:p w14:paraId="41E34947" w14:textId="44A987D7" w:rsidR="003B564A" w:rsidRPr="003B564A" w:rsidRDefault="003B564A" w:rsidP="003B564A">
      <w:pPr>
        <w:jc w:val="both"/>
        <w:rPr>
          <w:rFonts w:cs="Arial"/>
        </w:rPr>
      </w:pPr>
      <w:r w:rsidRPr="003B564A">
        <w:rPr>
          <w:rFonts w:cs="Arial"/>
        </w:rPr>
        <w:t>Vabariigi Valitsuse seaduse § 49 lõike 1 punkti 8 alusel, vastavalt 2020. aasta riigieelarve seadusele,</w:t>
      </w:r>
      <w:r>
        <w:rPr>
          <w:rFonts w:cs="Arial"/>
        </w:rPr>
        <w:t xml:space="preserve"> 2020. aasta riigieelarve seaduse muutmise seadusele, </w:t>
      </w:r>
      <w:r w:rsidRPr="003B564A">
        <w:rPr>
          <w:rFonts w:cs="Arial"/>
        </w:rPr>
        <w:t xml:space="preserve"> sotsiaalministri 22.01.2020 käskkirjale nr 6 "Sotsiaalministeeriumi ja valitsemisala asutuste 2020. aasta eelarve kinnitamine“, 2020. aasta riigieelarve lisaeelarvele, rahandusministri 11.03.2020 käskkirjale nr 45 „Raha taotlemine Vabariigi Valitsuse sihtotstarbeliste vahendite reservist“, rahandusministri 18.03.2020 käskkirjale nr 50 „Raha eraldamine Vabariigi Valitsuse reservi sihtotstarbelistest vahenditest“, rahandusministri 24.05.2020 käskkirjale nr 87 „Sihtotstarbeliste vahendite eraldamine Vabariigi Valitsuse reservist“, rahandusministri 10.06.2020 käskkirjale 101 „Sihtotstarbeliste vahendite eraldamine Vabariigi Valitsuse reservist“, Vabariigi Valitsuse 04.06.2020 korraldusele nr 199 „Raha eraldamine“, Vabariigi Valitsuse 23.07.2020 korraldusele nr 258 „Raha eraldamine“, Vabariigi Valitsuse 19.11.2020 korraldusele nr 413 „Raha eraldamine“, Vabariigi Valitsuse </w:t>
      </w:r>
      <w:r>
        <w:rPr>
          <w:rFonts w:cs="Arial"/>
        </w:rPr>
        <w:t>03</w:t>
      </w:r>
      <w:r w:rsidRPr="003B564A">
        <w:rPr>
          <w:rFonts w:cs="Arial"/>
        </w:rPr>
        <w:t>.1</w:t>
      </w:r>
      <w:r>
        <w:rPr>
          <w:rFonts w:cs="Arial"/>
        </w:rPr>
        <w:t>2</w:t>
      </w:r>
      <w:r w:rsidRPr="003B564A">
        <w:rPr>
          <w:rFonts w:cs="Arial"/>
        </w:rPr>
        <w:t>.2020 korraldusele nr 4</w:t>
      </w:r>
      <w:r>
        <w:rPr>
          <w:rFonts w:cs="Arial"/>
        </w:rPr>
        <w:t>26</w:t>
      </w:r>
      <w:r w:rsidRPr="003B564A">
        <w:rPr>
          <w:rFonts w:cs="Arial"/>
        </w:rPr>
        <w:t xml:space="preserve"> „Raha eraldamine“, rahandusministri 26.02.2020 käskkirjale nr 33 „2019. aasta riigieelarve vahendite ülekandmine 2020. aastasse“ ja rahandusministri 27.05.2020 käskkirjale nr 89 „2019. aasta riigieelarve vahendite ülekandmine 2020. aastasse“: </w:t>
      </w:r>
    </w:p>
    <w:p w14:paraId="477F06C1" w14:textId="77777777" w:rsidR="003B564A" w:rsidRPr="003B564A" w:rsidRDefault="003B564A" w:rsidP="003B564A">
      <w:pPr>
        <w:jc w:val="both"/>
        <w:rPr>
          <w:rFonts w:cs="Arial"/>
        </w:rPr>
      </w:pPr>
      <w:r w:rsidRPr="003B564A">
        <w:rPr>
          <w:rFonts w:cs="Arial"/>
        </w:rPr>
        <w:t xml:space="preserve"> </w:t>
      </w:r>
    </w:p>
    <w:p w14:paraId="6F32EB68" w14:textId="77777777" w:rsidR="003B564A" w:rsidRPr="003B564A" w:rsidRDefault="003B564A" w:rsidP="003B564A">
      <w:pPr>
        <w:jc w:val="both"/>
        <w:rPr>
          <w:rFonts w:cs="Arial"/>
        </w:rPr>
      </w:pPr>
      <w:r w:rsidRPr="003B564A">
        <w:rPr>
          <w:rFonts w:cs="Arial"/>
        </w:rPr>
        <w:t xml:space="preserve">Muudan ministri 23.01.2020 käskkirja nr 7 "Sotsiaalministeeriumi 2020. aasta eelarve toetuste loetelud“ järgmiselt:  </w:t>
      </w:r>
    </w:p>
    <w:p w14:paraId="0F7DF80F" w14:textId="77777777" w:rsidR="003B564A" w:rsidRPr="003B564A" w:rsidRDefault="003B564A" w:rsidP="003B564A">
      <w:pPr>
        <w:jc w:val="both"/>
        <w:rPr>
          <w:rFonts w:cs="Arial"/>
        </w:rPr>
      </w:pPr>
      <w:r w:rsidRPr="003B564A">
        <w:rPr>
          <w:rFonts w:cs="Arial"/>
        </w:rPr>
        <w:t xml:space="preserve"> </w:t>
      </w:r>
    </w:p>
    <w:p w14:paraId="6EA213EA" w14:textId="77777777" w:rsidR="003B564A" w:rsidRPr="003B564A" w:rsidRDefault="003B564A" w:rsidP="003B564A">
      <w:pPr>
        <w:jc w:val="both"/>
        <w:rPr>
          <w:rFonts w:cs="Arial"/>
        </w:rPr>
      </w:pPr>
      <w:r w:rsidRPr="003B564A">
        <w:rPr>
          <w:rFonts w:cs="Arial"/>
        </w:rPr>
        <w:t xml:space="preserve">Asendan käskkirja punktiga 1 kinnitatud toetuste ja investeeringutoetuste loetelu käesoleva käskkirja lisaga 1 (lisatud).  </w:t>
      </w:r>
    </w:p>
    <w:p w14:paraId="5019A2E5" w14:textId="77777777" w:rsidR="00CB6B8D" w:rsidRDefault="00CB6B8D" w:rsidP="003B564A">
      <w:pPr>
        <w:jc w:val="both"/>
        <w:rPr>
          <w:rFonts w:cs="Arial"/>
        </w:rPr>
      </w:pPr>
    </w:p>
    <w:p w14:paraId="028B0602" w14:textId="77777777" w:rsidR="00F47E9E" w:rsidRDefault="00F47E9E" w:rsidP="00B066FE">
      <w:pPr>
        <w:rPr>
          <w:rFonts w:cs="Arial"/>
        </w:rPr>
        <w:sectPr w:rsidR="00F47E9E" w:rsidSect="00E52553">
          <w:headerReference w:type="default" r:id="rId9"/>
          <w:pgSz w:w="11907" w:h="16839" w:code="9"/>
          <w:pgMar w:top="907" w:right="1021" w:bottom="1418" w:left="1814" w:header="709" w:footer="709" w:gutter="0"/>
          <w:cols w:space="708"/>
          <w:formProt w:val="0"/>
          <w:titlePg/>
          <w:docGrid w:linePitch="360"/>
        </w:sectPr>
      </w:pPr>
    </w:p>
    <w:p w14:paraId="2A7233E6" w14:textId="77777777" w:rsidR="00CB6B8D" w:rsidRDefault="00CB6B8D" w:rsidP="00B066FE">
      <w:pPr>
        <w:rPr>
          <w:rFonts w:cs="Arial"/>
        </w:rPr>
      </w:pPr>
    </w:p>
    <w:p w14:paraId="61770A52" w14:textId="3B4D36B2" w:rsidR="00CB6B8D" w:rsidRDefault="00CB6B8D" w:rsidP="00B066FE">
      <w:pPr>
        <w:rPr>
          <w:rFonts w:cs="Arial"/>
        </w:rPr>
      </w:pPr>
    </w:p>
    <w:p w14:paraId="2ED3DFA1" w14:textId="77777777" w:rsidR="00E43031" w:rsidRDefault="00E43031" w:rsidP="00B066FE">
      <w:pPr>
        <w:rPr>
          <w:rFonts w:cs="Arial"/>
        </w:rPr>
      </w:pPr>
      <w:r>
        <w:rPr>
          <w:rFonts w:cs="Arial"/>
        </w:rPr>
        <w:t>(allkirjastatud digitaalselt)</w:t>
      </w:r>
    </w:p>
    <w:p w14:paraId="1136F64A" w14:textId="77777777" w:rsidR="00E43031" w:rsidRDefault="00E43031" w:rsidP="00B066FE">
      <w:pPr>
        <w:rPr>
          <w:rFonts w:cs="Arial"/>
        </w:rPr>
      </w:pPr>
      <w:r>
        <w:rPr>
          <w:rFonts w:cs="Arial"/>
        </w:rPr>
        <w:t>Tanel Kiik</w:t>
      </w:r>
    </w:p>
    <w:p w14:paraId="04931D59" w14:textId="77777777" w:rsidR="00E43031" w:rsidRDefault="00E43031" w:rsidP="00B066FE">
      <w:pPr>
        <w:rPr>
          <w:rFonts w:cs="Arial"/>
        </w:rPr>
      </w:pPr>
      <w:r>
        <w:rPr>
          <w:rFonts w:cs="Arial"/>
        </w:rPr>
        <w:t>Sotsiaalminister</w:t>
      </w:r>
    </w:p>
    <w:p w14:paraId="1AD9961B" w14:textId="77777777" w:rsidR="00337CC4" w:rsidRDefault="00337CC4" w:rsidP="00B066FE"/>
    <w:p w14:paraId="28605B2F" w14:textId="77777777" w:rsidR="00E43031" w:rsidRDefault="00E43031" w:rsidP="00B066FE"/>
    <w:p w14:paraId="1396D798" w14:textId="77777777" w:rsidR="00E43031" w:rsidRDefault="00E43031" w:rsidP="00B066FE">
      <w:pPr>
        <w:sectPr w:rsidR="00E43031" w:rsidSect="00F47E9E">
          <w:type w:val="continuous"/>
          <w:pgSz w:w="11907" w:h="16839" w:code="9"/>
          <w:pgMar w:top="907" w:right="1021" w:bottom="1418" w:left="1814" w:header="709" w:footer="709" w:gutter="0"/>
          <w:cols w:space="708"/>
          <w:titlePg/>
          <w:docGrid w:linePitch="360"/>
        </w:sectPr>
      </w:pPr>
    </w:p>
    <w:p w14:paraId="1CD99A91" w14:textId="77777777" w:rsidR="00337CC4" w:rsidRPr="00805BB9" w:rsidRDefault="00337CC4" w:rsidP="00B066FE"/>
    <w:sectPr w:rsidR="00337CC4" w:rsidRPr="00805BB9" w:rsidSect="00F47E9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BB0374" w14:textId="77777777" w:rsidR="00C66AB4" w:rsidRDefault="00C66AB4" w:rsidP="00E52553">
      <w:r>
        <w:separator/>
      </w:r>
    </w:p>
  </w:endnote>
  <w:endnote w:type="continuationSeparator" w:id="0">
    <w:p w14:paraId="232FF688" w14:textId="77777777" w:rsidR="00C66AB4" w:rsidRDefault="00C66AB4" w:rsidP="00E52553">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FED2C" w14:textId="77777777" w:rsidR="00C66AB4" w:rsidRDefault="00C66AB4" w:rsidP="00E52553">
      <w:r>
        <w:separator/>
      </w:r>
    </w:p>
  </w:footnote>
  <w:footnote w:type="continuationSeparator" w:id="0">
    <w:p w14:paraId="1E8D14DB" w14:textId="77777777" w:rsidR="00C66AB4" w:rsidRDefault="00C66AB4" w:rsidP="00E525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200328"/>
      <w:docPartObj>
        <w:docPartGallery w:val="Page Numbers (Top of Page)"/>
        <w:docPartUnique/>
      </w:docPartObj>
    </w:sdtPr>
    <w:sdtEndPr>
      <w:rPr>
        <w:sz w:val="20"/>
        <w:szCs w:val="20"/>
      </w:rPr>
    </w:sdtEndPr>
    <w:sdtContent>
      <w:p w14:paraId="72C19626" w14:textId="77777777" w:rsidR="00E52553" w:rsidRPr="00E52553" w:rsidRDefault="00E52553">
        <w:pPr>
          <w:pStyle w:val="Header"/>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555D2D">
          <w:rPr>
            <w:noProof/>
            <w:sz w:val="20"/>
            <w:szCs w:val="20"/>
          </w:rPr>
          <w:t>2</w:t>
        </w:r>
        <w:r w:rsidRPr="00E52553">
          <w:rPr>
            <w:sz w:val="20"/>
            <w:szCs w:val="20"/>
          </w:rPr>
          <w:fldChar w:fldCharType="end"/>
        </w:r>
      </w:p>
    </w:sdtContent>
  </w:sdt>
  <w:p w14:paraId="07AA2F44" w14:textId="77777777" w:rsidR="00E52553" w:rsidRDefault="00E525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92BC6"/>
    <w:multiLevelType w:val="multilevel"/>
    <w:tmpl w:val="3AA66D3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AB4"/>
    <w:rsid w:val="000616BF"/>
    <w:rsid w:val="00070153"/>
    <w:rsid w:val="000725E2"/>
    <w:rsid w:val="0009319A"/>
    <w:rsid w:val="000D0B25"/>
    <w:rsid w:val="000E125F"/>
    <w:rsid w:val="00113F1F"/>
    <w:rsid w:val="00144C39"/>
    <w:rsid w:val="001604DB"/>
    <w:rsid w:val="0017288C"/>
    <w:rsid w:val="00202D28"/>
    <w:rsid w:val="00206C23"/>
    <w:rsid w:val="00262BB3"/>
    <w:rsid w:val="00293ECF"/>
    <w:rsid w:val="002F4717"/>
    <w:rsid w:val="00311234"/>
    <w:rsid w:val="003242AA"/>
    <w:rsid w:val="00337CC4"/>
    <w:rsid w:val="003925B0"/>
    <w:rsid w:val="003B3CE2"/>
    <w:rsid w:val="003B564A"/>
    <w:rsid w:val="003E6D25"/>
    <w:rsid w:val="00433613"/>
    <w:rsid w:val="00492545"/>
    <w:rsid w:val="005008C9"/>
    <w:rsid w:val="00555D2D"/>
    <w:rsid w:val="00567685"/>
    <w:rsid w:val="00587F56"/>
    <w:rsid w:val="00610A9F"/>
    <w:rsid w:val="00651444"/>
    <w:rsid w:val="0069451C"/>
    <w:rsid w:val="006C6316"/>
    <w:rsid w:val="007135C5"/>
    <w:rsid w:val="007325C5"/>
    <w:rsid w:val="007426A7"/>
    <w:rsid w:val="00805BB9"/>
    <w:rsid w:val="0081229E"/>
    <w:rsid w:val="00812D03"/>
    <w:rsid w:val="00846238"/>
    <w:rsid w:val="008508FB"/>
    <w:rsid w:val="0086767E"/>
    <w:rsid w:val="008A379A"/>
    <w:rsid w:val="008B1F70"/>
    <w:rsid w:val="008F7A58"/>
    <w:rsid w:val="00902151"/>
    <w:rsid w:val="009835FB"/>
    <w:rsid w:val="009B1C35"/>
    <w:rsid w:val="00A009B4"/>
    <w:rsid w:val="00A07444"/>
    <w:rsid w:val="00A31525"/>
    <w:rsid w:val="00A42D4B"/>
    <w:rsid w:val="00B066FE"/>
    <w:rsid w:val="00B35EA9"/>
    <w:rsid w:val="00B55121"/>
    <w:rsid w:val="00B631E8"/>
    <w:rsid w:val="00B64102"/>
    <w:rsid w:val="00B81116"/>
    <w:rsid w:val="00BE049C"/>
    <w:rsid w:val="00C52C03"/>
    <w:rsid w:val="00C55F57"/>
    <w:rsid w:val="00C6556C"/>
    <w:rsid w:val="00C65E04"/>
    <w:rsid w:val="00C66AB4"/>
    <w:rsid w:val="00CB6B8D"/>
    <w:rsid w:val="00D321B8"/>
    <w:rsid w:val="00D35360"/>
    <w:rsid w:val="00D85F55"/>
    <w:rsid w:val="00D91D2D"/>
    <w:rsid w:val="00DA3FAA"/>
    <w:rsid w:val="00E43031"/>
    <w:rsid w:val="00E52553"/>
    <w:rsid w:val="00EA3170"/>
    <w:rsid w:val="00EA42AE"/>
    <w:rsid w:val="00EB023C"/>
    <w:rsid w:val="00EF0205"/>
    <w:rsid w:val="00EF54DF"/>
    <w:rsid w:val="00F47E9E"/>
    <w:rsid w:val="00FB7A35"/>
    <w:rsid w:val="00FC59B0"/>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5E6CC"/>
  <w15:chartTrackingRefBased/>
  <w15:docId w15:val="{BE615236-C255-4ABC-972B-90964AB5E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6FE"/>
    <w:pPr>
      <w:spacing w:after="0" w:line="240" w:lineRule="auto"/>
    </w:pPr>
    <w:rPr>
      <w:rFonts w:ascii="Arial" w:hAnsi="Arial"/>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42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BalloonText">
    <w:name w:val="Balloon Text"/>
    <w:basedOn w:val="Normal"/>
    <w:link w:val="BalloonTextChar"/>
    <w:uiPriority w:val="99"/>
    <w:semiHidden/>
    <w:unhideWhenUsed/>
    <w:rsid w:val="004336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3613"/>
    <w:rPr>
      <w:rFonts w:ascii="Segoe UI" w:hAnsi="Segoe UI" w:cs="Segoe UI"/>
      <w:sz w:val="18"/>
      <w:szCs w:val="18"/>
      <w:lang w:val="et-EE"/>
    </w:rPr>
  </w:style>
  <w:style w:type="paragraph" w:styleId="Header">
    <w:name w:val="header"/>
    <w:basedOn w:val="Normal"/>
    <w:link w:val="HeaderChar"/>
    <w:uiPriority w:val="99"/>
    <w:unhideWhenUsed/>
    <w:rsid w:val="00E52553"/>
    <w:pPr>
      <w:tabs>
        <w:tab w:val="center" w:pos="4536"/>
        <w:tab w:val="right" w:pos="9072"/>
      </w:tabs>
    </w:pPr>
  </w:style>
  <w:style w:type="character" w:customStyle="1" w:styleId="HeaderChar">
    <w:name w:val="Header Char"/>
    <w:basedOn w:val="DefaultParagraphFont"/>
    <w:link w:val="Header"/>
    <w:uiPriority w:val="99"/>
    <w:rsid w:val="00E52553"/>
    <w:rPr>
      <w:rFonts w:ascii="Arial" w:hAnsi="Arial"/>
      <w:lang w:val="et-EE"/>
    </w:rPr>
  </w:style>
  <w:style w:type="paragraph" w:styleId="Footer">
    <w:name w:val="footer"/>
    <w:basedOn w:val="Normal"/>
    <w:link w:val="FooterChar"/>
    <w:uiPriority w:val="99"/>
    <w:unhideWhenUsed/>
    <w:rsid w:val="00E52553"/>
    <w:pPr>
      <w:tabs>
        <w:tab w:val="center" w:pos="4536"/>
        <w:tab w:val="right" w:pos="9072"/>
      </w:tabs>
    </w:pPr>
  </w:style>
  <w:style w:type="character" w:customStyle="1" w:styleId="FooterChar">
    <w:name w:val="Footer Char"/>
    <w:basedOn w:val="DefaultParagraphFont"/>
    <w:link w:val="Footer"/>
    <w:uiPriority w:val="99"/>
    <w:rsid w:val="00E52553"/>
    <w:rPr>
      <w:rFonts w:ascii="Arial" w:hAnsi="Arial"/>
      <w:lang w:val="et-EE"/>
    </w:rPr>
  </w:style>
  <w:style w:type="paragraph" w:customStyle="1" w:styleId="Tekst">
    <w:name w:val="Tekst"/>
    <w:autoRedefine/>
    <w:qFormat/>
    <w:rsid w:val="00FC59B0"/>
    <w:pPr>
      <w:spacing w:after="0" w:line="240" w:lineRule="auto"/>
    </w:pPr>
    <w:rPr>
      <w:rFonts w:ascii="Arial" w:eastAsia="SimSun" w:hAnsi="Arial" w:cs="Arial"/>
      <w:kern w:val="1"/>
      <w:lang w:val="et-EE" w:eastAsia="zh-CN" w:bidi="hi-IN"/>
    </w:rPr>
  </w:style>
  <w:style w:type="paragraph" w:styleId="CommentText">
    <w:name w:val="annotation text"/>
    <w:basedOn w:val="Normal"/>
    <w:link w:val="CommentTextChar"/>
    <w:uiPriority w:val="99"/>
    <w:semiHidden/>
    <w:unhideWhenUsed/>
    <w:rsid w:val="008A379A"/>
    <w:rPr>
      <w:sz w:val="20"/>
      <w:szCs w:val="20"/>
    </w:rPr>
  </w:style>
  <w:style w:type="character" w:customStyle="1" w:styleId="CommentTextChar">
    <w:name w:val="Comment Text Char"/>
    <w:basedOn w:val="DefaultParagraphFont"/>
    <w:link w:val="CommentText"/>
    <w:uiPriority w:val="99"/>
    <w:semiHidden/>
    <w:rsid w:val="008A379A"/>
    <w:rPr>
      <w:rFonts w:ascii="Arial" w:hAnsi="Arial"/>
      <w:sz w:val="20"/>
      <w:szCs w:val="20"/>
      <w:lang w:val="et-EE"/>
    </w:rPr>
  </w:style>
  <w:style w:type="character" w:styleId="CommentReference">
    <w:name w:val="annotation reference"/>
    <w:basedOn w:val="DefaultParagraphFont"/>
    <w:uiPriority w:val="99"/>
    <w:semiHidden/>
    <w:unhideWhenUsed/>
    <w:rsid w:val="008A379A"/>
    <w:rPr>
      <w:sz w:val="16"/>
      <w:szCs w:val="16"/>
    </w:rPr>
  </w:style>
  <w:style w:type="character" w:styleId="Hyperlink">
    <w:name w:val="Hyperlink"/>
    <w:basedOn w:val="DefaultParagraphFont"/>
    <w:uiPriority w:val="99"/>
    <w:unhideWhenUsed/>
    <w:rsid w:val="008A379A"/>
    <w:rPr>
      <w:color w:val="0000FF"/>
      <w:u w:val="single"/>
    </w:rPr>
  </w:style>
  <w:style w:type="paragraph" w:styleId="CommentSubject">
    <w:name w:val="annotation subject"/>
    <w:basedOn w:val="CommentText"/>
    <w:next w:val="CommentText"/>
    <w:link w:val="CommentSubjectChar"/>
    <w:uiPriority w:val="99"/>
    <w:semiHidden/>
    <w:unhideWhenUsed/>
    <w:rsid w:val="009B1C35"/>
    <w:rPr>
      <w:b/>
      <w:bCs/>
    </w:rPr>
  </w:style>
  <w:style w:type="character" w:customStyle="1" w:styleId="CommentSubjectChar">
    <w:name w:val="Comment Subject Char"/>
    <w:basedOn w:val="CommentTextChar"/>
    <w:link w:val="CommentSubject"/>
    <w:uiPriority w:val="99"/>
    <w:semiHidden/>
    <w:rsid w:val="009B1C35"/>
    <w:rPr>
      <w:rFonts w:ascii="Arial" w:hAnsi="Arial"/>
      <w:b/>
      <w:bCs/>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DEF47-84C7-4EEA-A050-2C4AA58F2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1616</Characters>
  <Application>Microsoft Office Word</Application>
  <DocSecurity>0</DocSecurity>
  <Lines>13</Lines>
  <Paragraphs>3</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deltamso</cp:lastModifiedBy>
  <cp:revision>2</cp:revision>
  <cp:lastPrinted>2016-11-25T14:21:00Z</cp:lastPrinted>
  <dcterms:created xsi:type="dcterms:W3CDTF">2020-12-12T22:05:00Z</dcterms:created>
  <dcterms:modified xsi:type="dcterms:W3CDTF">2020-12-12T22:05:00Z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BeginDate">
    <vt:lpwstr>{kehtivuse algus}</vt:lpwstr>
  </property>
  <property fmtid="{D5CDD505-2E9C-101B-9397-08002B2CF9AE}" pid="3" name="delta_accessRestrictionEndDate">
    <vt:lpwstr>{kehtiv kuni}</vt:lpwstr>
  </property>
  <property fmtid="{D5CDD505-2E9C-101B-9397-08002B2CF9AE}" pid="4" name="delta_accessRestrictionReason">
    <vt:lpwstr>{alus}</vt:lpwstr>
  </property>
  <property fmtid="{D5CDD505-2E9C-101B-9397-08002B2CF9AE}" pid="5" name="delta_regDateTime">
    <vt:lpwstr>{reg. kpv}</vt:lpwstr>
  </property>
  <property fmtid="{D5CDD505-2E9C-101B-9397-08002B2CF9AE}" pid="6" name="delta_regNumber">
    <vt:lpwstr>{viit}</vt:lpwstr>
  </property>
  <property fmtid="{D5CDD505-2E9C-101B-9397-08002B2CF9AE}" pid="7" name="delta_docName">
    <vt:lpwstr>{Pealkiri}</vt:lpwstr>
  </property>
</Properties>
</file>